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805" w:rsidRPr="00504805" w:rsidRDefault="00504805" w:rsidP="00504805">
      <w:pPr>
        <w:jc w:val="right"/>
        <w:rPr>
          <w:rFonts w:ascii="Times New Roman" w:hAnsi="Times New Roman" w:cs="Times New Roman"/>
          <w:sz w:val="40"/>
          <w:szCs w:val="40"/>
        </w:rPr>
      </w:pPr>
      <w:r w:rsidRPr="00504805">
        <w:rPr>
          <w:rFonts w:ascii="Times New Roman" w:hAnsi="Times New Roman" w:cs="Times New Roman"/>
          <w:sz w:val="40"/>
          <w:szCs w:val="40"/>
        </w:rPr>
        <w:t>Проект</w:t>
      </w:r>
    </w:p>
    <w:p w:rsidR="002E29EB" w:rsidRDefault="002E29EB" w:rsidP="002E29E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E29EB" w:rsidRDefault="002E29EB" w:rsidP="002E29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МУНИЦИПАЛЬНОГО</w:t>
      </w:r>
    </w:p>
    <w:p w:rsidR="002E29EB" w:rsidRDefault="002E29EB" w:rsidP="002E29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ОКРУГА СТАВРОПОЛЬСКОГО КРАЯ</w:t>
      </w:r>
    </w:p>
    <w:p w:rsidR="002E29EB" w:rsidRDefault="002E29EB" w:rsidP="002E29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9EB" w:rsidRDefault="002E29EB" w:rsidP="002E29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9EB" w:rsidRDefault="002E29EB" w:rsidP="002E29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9EB" w:rsidRDefault="00504805" w:rsidP="002E29E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29EB">
        <w:rPr>
          <w:rFonts w:ascii="Times New Roman" w:hAnsi="Times New Roman" w:cs="Times New Roman"/>
          <w:sz w:val="28"/>
          <w:szCs w:val="28"/>
        </w:rPr>
        <w:t xml:space="preserve">ноября 2025 г.                               г. Ипатово                                        № </w:t>
      </w:r>
      <w:bookmarkStart w:id="0" w:name="_GoBack"/>
      <w:bookmarkEnd w:id="0"/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9EB" w:rsidRDefault="002E29EB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О прогнозе социально-экономического развития Ипатовского муниципального округа Ставропольского края на 2026 год и на период до 2028 года</w:t>
      </w:r>
    </w:p>
    <w:p w:rsid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статьей 173 Бюджетного кодекса Российской Федерации, Законом Ставропольского края от 19 ноября 2007 г. № 59-кз «О бюджетном процессе в Ставропольском крае», решением Думы Ипатовского муниципального округа Ставропольского края от 28 ноября 2023 г. № 132 «Об утверждении Положения о бюджетном процессе в </w:t>
      </w:r>
      <w:proofErr w:type="spellStart"/>
      <w:r w:rsidRPr="008F04E3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8F04E3">
        <w:rPr>
          <w:rFonts w:ascii="Times New Roman" w:hAnsi="Times New Roman" w:cs="Times New Roman"/>
          <w:sz w:val="28"/>
          <w:szCs w:val="28"/>
        </w:rPr>
        <w:t xml:space="preserve"> муниципальном округе Ставропольского края», постановлением администрации Ипатовского муниципального округа Ставропольского края от 06 ноября 2025 г. № 1244 «Об утверждении Порядка разработки, корректировки, осуществления мониторинга и контроля реализации прогноза социально-экономического развития Ипатовского муниципального округа Ставропольского края на среднесрочный  период», рассмотрев прогноз социально-экономического развития Ипатовского муниципального округа Ставропольского края на 2026 год и на период до 2028 года, администрация Ипатовского муниципального округа Ставропольского края</w:t>
      </w: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F04E3">
        <w:rPr>
          <w:rFonts w:ascii="Times New Roman" w:hAnsi="Times New Roman" w:cs="Times New Roman"/>
          <w:sz w:val="28"/>
          <w:szCs w:val="28"/>
        </w:rPr>
        <w:t>Одобрить прогноз социально-экономического развития Ипатовского муниципального округа Ставропольского края на 2026 год и на период до 2028 года согласно приложению.</w:t>
      </w: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F04E3">
        <w:rPr>
          <w:rFonts w:ascii="Times New Roman" w:hAnsi="Times New Roman" w:cs="Times New Roman"/>
          <w:sz w:val="28"/>
          <w:szCs w:val="28"/>
        </w:rPr>
        <w:t>Финансовому управлению администрации Ипатовского муниципального округа Ставропольского края руководствоваться основными показателями прогноза социально – экономического развития Ипатовского муниципального округа Ставропольского края на 2026 год и на период до 2028 года при составлении проекта бюджета Ипатовского муниципального округа Ставропольского края на 2026 год и плановый период до 2028 года.</w:t>
      </w: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F04E3">
        <w:rPr>
          <w:rFonts w:ascii="Times New Roman" w:hAnsi="Times New Roman" w:cs="Times New Roman"/>
          <w:sz w:val="28"/>
          <w:szCs w:val="28"/>
        </w:rPr>
        <w:t xml:space="preserve">Отделу по организационным, общим вопросам, связям с общественностью, автоматизации и информационных технологий администрации Ипатовского муниципального округа Ставропольского края разместить настоящее </w:t>
      </w:r>
      <w:r w:rsidRPr="008F04E3">
        <w:rPr>
          <w:rFonts w:ascii="Times New Roman" w:hAnsi="Times New Roman" w:cs="Times New Roman"/>
          <w:sz w:val="28"/>
          <w:szCs w:val="28"/>
        </w:rPr>
        <w:lastRenderedPageBreak/>
        <w:t>постановление на официальном сайте администрации Ипатовского муниципального округа Ставропольского края в информационно-телекоммуникационной сети «Интернет».</w:t>
      </w: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F04E3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первого заместителя главы администрации Ипатовского муниципального округа Ставропольского края Фоменко Т.А.</w:t>
      </w: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со дня его подписания.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главы Ипатовского муниципального</w:t>
      </w: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 xml:space="preserve">округа Ставропольского края, первый </w:t>
      </w: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03356C">
        <w:rPr>
          <w:rFonts w:ascii="Times New Roman" w:hAnsi="Times New Roman" w:cs="Times New Roman"/>
          <w:sz w:val="28"/>
          <w:szCs w:val="28"/>
        </w:rPr>
        <w:t>главы администрации</w:t>
      </w: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Ипатовского муниципального округа</w:t>
      </w: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Т.А. Фоменко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82550</wp:posOffset>
                </wp:positionV>
                <wp:extent cx="6048375" cy="0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8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6C70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2pt;margin-top:6.5pt;width:476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"/>
            </w:pict>
          </mc:Fallback>
        </mc:AlternateConten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Проект постановления вносит первый заместитель главы администрации Ипатовского муниципального округа Ставропольского края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8F04E3">
        <w:rPr>
          <w:rFonts w:ascii="Times New Roman" w:hAnsi="Times New Roman" w:cs="Times New Roman"/>
          <w:sz w:val="28"/>
          <w:szCs w:val="28"/>
        </w:rPr>
        <w:t xml:space="preserve">   Т.А. Фоменко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Визируют: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03356C" w:rsidRDefault="008F04E3" w:rsidP="008F04E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>Временно исполняющий обязанности</w:t>
      </w:r>
    </w:p>
    <w:p w:rsidR="008F04E3" w:rsidRPr="0003356C" w:rsidRDefault="008F04E3" w:rsidP="008F04E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заместителя главы администрации </w:t>
      </w:r>
    </w:p>
    <w:p w:rsidR="008F04E3" w:rsidRPr="0003356C" w:rsidRDefault="008F04E3" w:rsidP="008F04E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>Ипатовского муниципального округа</w:t>
      </w:r>
    </w:p>
    <w:p w:rsidR="008F04E3" w:rsidRDefault="008F04E3" w:rsidP="008F04E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Ставропольского края, начальник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8F04E3" w:rsidRDefault="008F04E3" w:rsidP="008F04E3">
      <w:pPr>
        <w:suppressAutoHyphens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социального развития </w:t>
      </w:r>
      <w:r w:rsidRPr="0003356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общественной</w:t>
      </w:r>
    </w:p>
    <w:p w:rsidR="008F04E3" w:rsidRDefault="008F04E3" w:rsidP="008F04E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безопасности</w:t>
      </w: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Ипатовского</w:t>
      </w:r>
    </w:p>
    <w:p w:rsidR="008F04E3" w:rsidRPr="006577BC" w:rsidRDefault="008F04E3" w:rsidP="008F04E3">
      <w:pPr>
        <w:suppressAutoHyphens/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3356C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356C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3356C">
        <w:rPr>
          <w:rFonts w:ascii="Times New Roman" w:eastAsia="Times New Roman" w:hAnsi="Times New Roman" w:cs="Times New Roman"/>
          <w:sz w:val="28"/>
          <w:szCs w:val="28"/>
        </w:rPr>
        <w:t xml:space="preserve">          Е.Ю. Калиниченко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Начальник отдела правового и</w:t>
      </w: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8F04E3" w:rsidRPr="0003356C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3356C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3356C">
        <w:rPr>
          <w:rFonts w:ascii="Times New Roman" w:hAnsi="Times New Roman" w:cs="Times New Roman"/>
          <w:sz w:val="28"/>
          <w:szCs w:val="28"/>
        </w:rPr>
        <w:t xml:space="preserve">       М.А. Коваленко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Проект подготовлен о</w:t>
      </w:r>
      <w:r>
        <w:rPr>
          <w:rFonts w:ascii="Times New Roman" w:hAnsi="Times New Roman" w:cs="Times New Roman"/>
          <w:sz w:val="28"/>
          <w:szCs w:val="28"/>
        </w:rPr>
        <w:t xml:space="preserve">тделом экономического развития </w:t>
      </w:r>
      <w:r w:rsidRPr="008F04E3">
        <w:rPr>
          <w:rFonts w:ascii="Times New Roman" w:hAnsi="Times New Roman" w:cs="Times New Roman"/>
          <w:sz w:val="28"/>
          <w:szCs w:val="28"/>
        </w:rPr>
        <w:t>администрации Ипатовского муниципального округа Ставропольского края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F04E3">
        <w:rPr>
          <w:rFonts w:ascii="Times New Roman" w:hAnsi="Times New Roman" w:cs="Times New Roman"/>
          <w:sz w:val="28"/>
          <w:szCs w:val="28"/>
        </w:rPr>
        <w:t xml:space="preserve">                   Ж.Н. Кудлай</w:t>
      </w: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Рассылка: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дело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  <w:t>2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Фоменко Т.А. -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8F04E3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  <w:r w:rsidRPr="008F04E3">
        <w:rPr>
          <w:rFonts w:ascii="Times New Roman" w:hAnsi="Times New Roman" w:cs="Times New Roman"/>
          <w:sz w:val="28"/>
          <w:szCs w:val="28"/>
        </w:rPr>
        <w:t xml:space="preserve"> Н.С. -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8F04E3">
        <w:rPr>
          <w:rFonts w:ascii="Times New Roman" w:hAnsi="Times New Roman" w:cs="Times New Roman"/>
          <w:sz w:val="28"/>
          <w:szCs w:val="28"/>
        </w:rPr>
        <w:t>Жижерина</w:t>
      </w:r>
      <w:proofErr w:type="spellEnd"/>
      <w:r w:rsidRPr="008F04E3">
        <w:rPr>
          <w:rFonts w:ascii="Times New Roman" w:hAnsi="Times New Roman" w:cs="Times New Roman"/>
          <w:sz w:val="28"/>
          <w:szCs w:val="28"/>
        </w:rPr>
        <w:t xml:space="preserve"> И.В. -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8F04E3">
        <w:rPr>
          <w:rFonts w:ascii="Times New Roman" w:hAnsi="Times New Roman" w:cs="Times New Roman"/>
          <w:sz w:val="28"/>
          <w:szCs w:val="28"/>
        </w:rPr>
        <w:t>Дугинец</w:t>
      </w:r>
      <w:proofErr w:type="spellEnd"/>
      <w:r w:rsidRPr="008F04E3">
        <w:rPr>
          <w:rFonts w:ascii="Times New Roman" w:hAnsi="Times New Roman" w:cs="Times New Roman"/>
          <w:sz w:val="28"/>
          <w:szCs w:val="28"/>
        </w:rPr>
        <w:t xml:space="preserve"> Л.С.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Отдел правового и кадр</w:t>
      </w:r>
      <w:r>
        <w:rPr>
          <w:rFonts w:ascii="Times New Roman" w:hAnsi="Times New Roman" w:cs="Times New Roman"/>
          <w:sz w:val="28"/>
          <w:szCs w:val="28"/>
        </w:rPr>
        <w:t>ового обеспечения АИМО 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архитектур</w:t>
      </w:r>
      <w:r>
        <w:rPr>
          <w:rFonts w:ascii="Times New Roman" w:hAnsi="Times New Roman" w:cs="Times New Roman"/>
          <w:sz w:val="28"/>
          <w:szCs w:val="28"/>
        </w:rPr>
        <w:t>ы и градостроительства АИМО СК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Отдел экономического развития АИМО СК -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Управление труда и социа</w:t>
      </w:r>
      <w:r>
        <w:rPr>
          <w:rFonts w:ascii="Times New Roman" w:hAnsi="Times New Roman" w:cs="Times New Roman"/>
          <w:sz w:val="28"/>
          <w:szCs w:val="28"/>
        </w:rPr>
        <w:t>льной защиты населения АИМО СК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Финансовое управление АИМО СК –</w:t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>1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 xml:space="preserve">Отдел по организационным, общим вопросам, </w:t>
      </w:r>
    </w:p>
    <w:p w:rsidR="008F04E3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 xml:space="preserve">связям с общественностью, автоматизации и </w:t>
      </w:r>
    </w:p>
    <w:p w:rsidR="0088790B" w:rsidRPr="008F04E3" w:rsidRDefault="008F04E3" w:rsidP="008F04E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F04E3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онных технологий АИМО СК –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04E3">
        <w:rPr>
          <w:rFonts w:ascii="Times New Roman" w:hAnsi="Times New Roman" w:cs="Times New Roman"/>
          <w:sz w:val="28"/>
          <w:szCs w:val="28"/>
        </w:rPr>
        <w:t>1</w:t>
      </w:r>
    </w:p>
    <w:sectPr w:rsidR="0088790B" w:rsidRPr="008F04E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E29EB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C6C88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4805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04E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C28E9"/>
  <w15:docId w15:val="{7D598D84-2F8F-4D05-9B91-91962BF06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5FC43-7A31-4B81-8A53-0F8CFBBC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Ирина</cp:lastModifiedBy>
  <cp:revision>5</cp:revision>
  <cp:lastPrinted>2025-11-07T11:06:00Z</cp:lastPrinted>
  <dcterms:created xsi:type="dcterms:W3CDTF">2025-11-07T10:20:00Z</dcterms:created>
  <dcterms:modified xsi:type="dcterms:W3CDTF">2025-12-03T13:43:00Z</dcterms:modified>
</cp:coreProperties>
</file>